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FB" w:rsidRPr="00731A00" w:rsidRDefault="001331FB" w:rsidP="001331FB">
      <w:pPr>
        <w:pStyle w:val="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</w:t>
      </w:r>
    </w:p>
    <w:p w:rsidR="001331FB" w:rsidRDefault="001331FB" w:rsidP="001331FB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</w:p>
    <w:p w:rsidR="001331FB" w:rsidRPr="005B361F" w:rsidRDefault="001331FB" w:rsidP="001331FB">
      <w:pPr>
        <w:pStyle w:val="1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31A00">
        <w:rPr>
          <w:rFonts w:ascii="Times New Roman" w:hAnsi="Times New Roman" w:cs="Times New Roman"/>
          <w:sz w:val="32"/>
          <w:szCs w:val="32"/>
        </w:rPr>
        <w:t xml:space="preserve"> </w:t>
      </w:r>
      <w:r w:rsidRPr="005B361F">
        <w:rPr>
          <w:rFonts w:ascii="Times New Roman" w:hAnsi="Times New Roman" w:cs="Times New Roman"/>
          <w:b/>
          <w:sz w:val="28"/>
          <w:szCs w:val="32"/>
        </w:rPr>
        <w:t xml:space="preserve">АДМИНИСТРАЦИЯ </w:t>
      </w:r>
    </w:p>
    <w:p w:rsidR="001331FB" w:rsidRPr="005B361F" w:rsidRDefault="001331FB" w:rsidP="001331FB">
      <w:pPr>
        <w:pStyle w:val="1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B361F">
        <w:rPr>
          <w:rFonts w:ascii="Times New Roman" w:hAnsi="Times New Roman" w:cs="Times New Roman"/>
          <w:b/>
          <w:sz w:val="28"/>
          <w:szCs w:val="32"/>
        </w:rPr>
        <w:t xml:space="preserve">  </w:t>
      </w:r>
      <w:r w:rsidR="009A62CC" w:rsidRPr="005B361F">
        <w:rPr>
          <w:rFonts w:ascii="Times New Roman" w:hAnsi="Times New Roman" w:cs="Times New Roman"/>
          <w:b/>
          <w:sz w:val="28"/>
          <w:szCs w:val="32"/>
        </w:rPr>
        <w:t>ПАЛАЕВСКО-УРЛЕДИМСКОГО</w:t>
      </w:r>
      <w:r w:rsidRPr="005B361F">
        <w:rPr>
          <w:rFonts w:ascii="Times New Roman" w:hAnsi="Times New Roman" w:cs="Times New Roman"/>
          <w:b/>
          <w:sz w:val="28"/>
          <w:szCs w:val="32"/>
        </w:rPr>
        <w:t xml:space="preserve"> СЕЛЬСКОГО ПОСЕЛЕНИЯ</w:t>
      </w:r>
    </w:p>
    <w:p w:rsidR="001331FB" w:rsidRPr="005B361F" w:rsidRDefault="001331FB" w:rsidP="001331FB">
      <w:pPr>
        <w:pStyle w:val="1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B361F">
        <w:rPr>
          <w:rFonts w:ascii="Times New Roman" w:hAnsi="Times New Roman" w:cs="Times New Roman"/>
          <w:b/>
          <w:sz w:val="28"/>
          <w:szCs w:val="32"/>
        </w:rPr>
        <w:t>РУЗАЕВСКОГО МУНИЦИПАЛЬНОГО РАЙОНА</w:t>
      </w:r>
    </w:p>
    <w:p w:rsidR="001331FB" w:rsidRPr="005B361F" w:rsidRDefault="001331FB" w:rsidP="001331FB">
      <w:pPr>
        <w:pStyle w:val="1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B361F">
        <w:rPr>
          <w:rFonts w:ascii="Times New Roman" w:hAnsi="Times New Roman" w:cs="Times New Roman"/>
          <w:b/>
          <w:sz w:val="28"/>
          <w:szCs w:val="32"/>
        </w:rPr>
        <w:t>РЕСПУБЛИКИ МОРДОВИЯ</w:t>
      </w:r>
    </w:p>
    <w:p w:rsidR="001331FB" w:rsidRPr="005B361F" w:rsidRDefault="001331FB" w:rsidP="001331FB">
      <w:pPr>
        <w:pStyle w:val="1"/>
        <w:rPr>
          <w:rFonts w:ascii="Times New Roman" w:hAnsi="Times New Roman" w:cs="Times New Roman"/>
          <w:b/>
          <w:sz w:val="28"/>
          <w:szCs w:val="32"/>
        </w:rPr>
      </w:pPr>
    </w:p>
    <w:p w:rsidR="001331FB" w:rsidRPr="005B361F" w:rsidRDefault="001331FB" w:rsidP="001331FB">
      <w:pPr>
        <w:pStyle w:val="1"/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5B361F">
        <w:rPr>
          <w:rFonts w:ascii="Times New Roman" w:hAnsi="Times New Roman" w:cs="Times New Roman"/>
          <w:b/>
          <w:sz w:val="28"/>
          <w:szCs w:val="32"/>
        </w:rPr>
        <w:t>П</w:t>
      </w:r>
      <w:proofErr w:type="gramEnd"/>
      <w:r w:rsidRPr="005B361F">
        <w:rPr>
          <w:rFonts w:ascii="Times New Roman" w:hAnsi="Times New Roman" w:cs="Times New Roman"/>
          <w:b/>
          <w:sz w:val="28"/>
          <w:szCs w:val="32"/>
        </w:rPr>
        <w:t xml:space="preserve"> О С Т А Н О В Л Е Н И Е </w:t>
      </w:r>
    </w:p>
    <w:p w:rsidR="001331FB" w:rsidRPr="00731A00" w:rsidRDefault="001331FB" w:rsidP="001331FB">
      <w:pPr>
        <w:pStyle w:val="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31FB" w:rsidRPr="00731A00" w:rsidRDefault="005B361F" w:rsidP="001331FB">
      <w:pPr>
        <w:pStyle w:val="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25.06</w:t>
      </w:r>
      <w:r w:rsidR="00BF098D">
        <w:rPr>
          <w:rFonts w:ascii="Times New Roman" w:hAnsi="Times New Roman" w:cs="Times New Roman"/>
          <w:sz w:val="32"/>
          <w:szCs w:val="32"/>
        </w:rPr>
        <w:t>.</w:t>
      </w:r>
      <w:r w:rsidR="001331FB" w:rsidRPr="00731A00">
        <w:rPr>
          <w:rFonts w:ascii="Times New Roman" w:hAnsi="Times New Roman" w:cs="Times New Roman"/>
          <w:sz w:val="32"/>
          <w:szCs w:val="32"/>
        </w:rPr>
        <w:t>2024г.</w:t>
      </w:r>
      <w:r w:rsidR="001331FB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1331FB" w:rsidRPr="00731A00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1A5818">
        <w:rPr>
          <w:rFonts w:ascii="Times New Roman" w:hAnsi="Times New Roman" w:cs="Times New Roman"/>
          <w:sz w:val="32"/>
          <w:szCs w:val="32"/>
        </w:rPr>
        <w:t xml:space="preserve">   </w:t>
      </w:r>
      <w:r w:rsidR="001331FB" w:rsidRPr="00731A00">
        <w:rPr>
          <w:rFonts w:ascii="Times New Roman" w:hAnsi="Times New Roman" w:cs="Times New Roman"/>
          <w:sz w:val="32"/>
          <w:szCs w:val="32"/>
        </w:rPr>
        <w:t xml:space="preserve">  № </w:t>
      </w:r>
      <w:r>
        <w:rPr>
          <w:rFonts w:ascii="Times New Roman" w:hAnsi="Times New Roman" w:cs="Times New Roman"/>
          <w:sz w:val="32"/>
          <w:szCs w:val="32"/>
        </w:rPr>
        <w:t>28</w:t>
      </w:r>
    </w:p>
    <w:p w:rsidR="001331FB" w:rsidRPr="009D0745" w:rsidRDefault="001331FB" w:rsidP="001331FB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</w:p>
    <w:p w:rsidR="001331FB" w:rsidRDefault="001331FB" w:rsidP="001331FB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 w:rsidRPr="009D0745">
        <w:rPr>
          <w:rFonts w:ascii="Times New Roman" w:hAnsi="Times New Roman" w:cs="Times New Roman"/>
          <w:sz w:val="26"/>
          <w:szCs w:val="26"/>
        </w:rPr>
        <w:t xml:space="preserve">с. </w:t>
      </w:r>
      <w:r w:rsidR="00E008EB">
        <w:rPr>
          <w:rFonts w:ascii="Times New Roman" w:hAnsi="Times New Roman" w:cs="Times New Roman"/>
          <w:sz w:val="26"/>
          <w:szCs w:val="26"/>
        </w:rPr>
        <w:t>Палаевка</w:t>
      </w:r>
    </w:p>
    <w:p w:rsidR="001331FB" w:rsidRPr="009D0745" w:rsidRDefault="001331FB" w:rsidP="001331FB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</w:p>
    <w:p w:rsidR="001331FB" w:rsidRPr="00731A00" w:rsidRDefault="001331FB" w:rsidP="001331FB">
      <w:pPr>
        <w:pStyle w:val="31"/>
        <w:jc w:val="center"/>
        <w:rPr>
          <w:b/>
          <w:i/>
          <w:szCs w:val="28"/>
        </w:rPr>
      </w:pPr>
      <w:r w:rsidRPr="00731A00">
        <w:rPr>
          <w:b/>
          <w:szCs w:val="28"/>
        </w:rPr>
        <w:t>О</w:t>
      </w:r>
      <w:r>
        <w:rPr>
          <w:b/>
          <w:szCs w:val="28"/>
        </w:rPr>
        <w:t>б утверждении Положения о</w:t>
      </w:r>
      <w:r w:rsidRPr="00731A00">
        <w:rPr>
          <w:b/>
          <w:szCs w:val="28"/>
        </w:rPr>
        <w:t xml:space="preserve"> комиссии по осуществлению закупок товаров, работ, услуг для обеспечения муниципальных нужд Администрации </w:t>
      </w:r>
      <w:r w:rsidR="009A62CC">
        <w:rPr>
          <w:b/>
          <w:szCs w:val="28"/>
        </w:rPr>
        <w:t>Палаевско-Урледимского</w:t>
      </w:r>
      <w:r w:rsidRPr="00731A00">
        <w:rPr>
          <w:b/>
          <w:szCs w:val="28"/>
        </w:rPr>
        <w:t xml:space="preserve"> сельского поселения </w:t>
      </w:r>
    </w:p>
    <w:p w:rsidR="001331FB" w:rsidRPr="00F8474A" w:rsidRDefault="001331FB" w:rsidP="001331FB">
      <w:pPr>
        <w:pStyle w:val="31"/>
        <w:jc w:val="center"/>
        <w:rPr>
          <w:szCs w:val="28"/>
        </w:rPr>
      </w:pPr>
    </w:p>
    <w:p w:rsidR="001331FB" w:rsidRPr="005B361F" w:rsidRDefault="001331FB" w:rsidP="001331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36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05.04.2013 г. № 44-ФЗ «</w:t>
      </w:r>
      <w:r w:rsidRPr="005B361F">
        <w:rPr>
          <w:rFonts w:ascii="Times New Roman" w:hAnsi="Times New Roman" w:cs="Times New Roman"/>
          <w:bCs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нужд» (в редакции Федерального закона от 02 июля 2021 г. №</w:t>
      </w:r>
      <w:r w:rsidRPr="005B361F">
        <w:rPr>
          <w:rFonts w:ascii="Times New Roman" w:hAnsi="Times New Roman" w:cs="Times New Roman"/>
          <w:sz w:val="24"/>
          <w:szCs w:val="24"/>
        </w:rPr>
        <w:t> </w:t>
      </w:r>
      <w:r w:rsidRPr="005B361F">
        <w:rPr>
          <w:rFonts w:ascii="Times New Roman" w:hAnsi="Times New Roman" w:cs="Times New Roman"/>
          <w:bCs/>
          <w:sz w:val="24"/>
          <w:szCs w:val="24"/>
        </w:rPr>
        <w:t>360-ФЗ, Федерального закона от 11 июня 2022 г. №</w:t>
      </w:r>
      <w:r w:rsidRPr="005B361F">
        <w:rPr>
          <w:rFonts w:ascii="Times New Roman" w:hAnsi="Times New Roman" w:cs="Times New Roman"/>
          <w:sz w:val="24"/>
          <w:szCs w:val="24"/>
        </w:rPr>
        <w:t> </w:t>
      </w:r>
      <w:r w:rsidRPr="005B361F">
        <w:rPr>
          <w:rFonts w:ascii="Times New Roman" w:hAnsi="Times New Roman" w:cs="Times New Roman"/>
          <w:bCs/>
          <w:sz w:val="24"/>
          <w:szCs w:val="24"/>
        </w:rPr>
        <w:t xml:space="preserve">160-ФЗ, Федерального закона от 5 декабря 2022 г. № 498-ФЗ), </w:t>
      </w:r>
      <w:r w:rsidRPr="005B361F">
        <w:rPr>
          <w:rFonts w:ascii="Times New Roman" w:hAnsi="Times New Roman" w:cs="Times New Roman"/>
          <w:sz w:val="24"/>
          <w:szCs w:val="24"/>
        </w:rPr>
        <w:t xml:space="preserve">в целях организации деятельности Администрации </w:t>
      </w:r>
      <w:r w:rsidR="009A62CC" w:rsidRPr="005B361F">
        <w:rPr>
          <w:rFonts w:ascii="Times New Roman" w:hAnsi="Times New Roman" w:cs="Times New Roman"/>
          <w:sz w:val="24"/>
          <w:szCs w:val="24"/>
        </w:rPr>
        <w:t>Палаевско-Урледимского</w:t>
      </w:r>
      <w:r w:rsidRPr="005B361F">
        <w:rPr>
          <w:rFonts w:ascii="Times New Roman" w:hAnsi="Times New Roman" w:cs="Times New Roman"/>
          <w:sz w:val="24"/>
          <w:szCs w:val="24"/>
        </w:rPr>
        <w:t xml:space="preserve"> сельского поселения, связанной с</w:t>
      </w:r>
      <w:proofErr w:type="gramEnd"/>
      <w:r w:rsidRPr="005B361F">
        <w:rPr>
          <w:rFonts w:ascii="Times New Roman" w:hAnsi="Times New Roman" w:cs="Times New Roman"/>
          <w:sz w:val="24"/>
          <w:szCs w:val="24"/>
        </w:rPr>
        <w:t xml:space="preserve"> определением поставщиков (подрядчиков, исполнителей) на поставки товаров, выполнение работ и оказание услуг для обеспечения муниципальных нужд, эффективного использования средств местного бюджета, направленных на реализацию полномочий, закрепленных за Администрацией </w:t>
      </w:r>
      <w:r w:rsidR="009A62CC" w:rsidRPr="005B361F">
        <w:rPr>
          <w:rFonts w:ascii="Times New Roman" w:hAnsi="Times New Roman" w:cs="Times New Roman"/>
          <w:sz w:val="24"/>
          <w:szCs w:val="24"/>
        </w:rPr>
        <w:t>Палаевско-Урледимского</w:t>
      </w:r>
      <w:r w:rsidRPr="005B361F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1331FB" w:rsidRPr="005B361F" w:rsidRDefault="001331FB" w:rsidP="001331FB">
      <w:pPr>
        <w:pStyle w:val="31"/>
        <w:ind w:firstLine="709"/>
        <w:jc w:val="both"/>
        <w:rPr>
          <w:sz w:val="24"/>
        </w:rPr>
      </w:pPr>
    </w:p>
    <w:p w:rsidR="001331FB" w:rsidRPr="005B361F" w:rsidRDefault="001331FB" w:rsidP="001331FB">
      <w:pPr>
        <w:pStyle w:val="31"/>
        <w:ind w:firstLine="709"/>
        <w:jc w:val="both"/>
        <w:rPr>
          <w:sz w:val="24"/>
        </w:rPr>
      </w:pPr>
      <w:r w:rsidRPr="005B361F">
        <w:rPr>
          <w:sz w:val="24"/>
        </w:rPr>
        <w:t xml:space="preserve">1. Утвердить Положение о комиссии по осуществлению закупок товаров, работ, услуг для обеспечения муниципальных нужд Администрации </w:t>
      </w:r>
      <w:r w:rsidR="009A62CC" w:rsidRPr="005B361F">
        <w:rPr>
          <w:sz w:val="24"/>
        </w:rPr>
        <w:t>Палаевско-Урледимского</w:t>
      </w:r>
      <w:r w:rsidRPr="005B361F">
        <w:rPr>
          <w:sz w:val="24"/>
        </w:rPr>
        <w:t xml:space="preserve"> сельского поселения согласно Приложению № 1 к настоящему постановлению.</w:t>
      </w:r>
    </w:p>
    <w:p w:rsidR="001331FB" w:rsidRPr="005B361F" w:rsidRDefault="001331FB" w:rsidP="001331FB">
      <w:pPr>
        <w:pStyle w:val="31"/>
        <w:ind w:firstLine="709"/>
        <w:jc w:val="both"/>
        <w:rPr>
          <w:sz w:val="24"/>
        </w:rPr>
      </w:pPr>
      <w:r w:rsidRPr="005B361F">
        <w:rPr>
          <w:sz w:val="24"/>
        </w:rPr>
        <w:t xml:space="preserve">2. Создать комиссию по осуществлению закупок товаров, работ, услуг для обеспечения муниципальных нужд Администрации </w:t>
      </w:r>
      <w:r w:rsidR="009A62CC" w:rsidRPr="005B361F">
        <w:rPr>
          <w:sz w:val="24"/>
        </w:rPr>
        <w:t>Палаевско-Урледимского</w:t>
      </w:r>
      <w:r w:rsidRPr="005B361F">
        <w:rPr>
          <w:sz w:val="24"/>
        </w:rPr>
        <w:t xml:space="preserve"> сельского поселения, утвердив ее состав согласно Приложению № 2 к настоящему постановлению. </w:t>
      </w:r>
    </w:p>
    <w:p w:rsidR="001331FB" w:rsidRPr="005B361F" w:rsidRDefault="001331FB" w:rsidP="001331FB">
      <w:pPr>
        <w:pStyle w:val="a3"/>
        <w:ind w:firstLine="708"/>
        <w:jc w:val="both"/>
        <w:rPr>
          <w:rFonts w:cs="Times New Roman"/>
          <w:color w:val="FF0000"/>
          <w:szCs w:val="24"/>
        </w:rPr>
      </w:pPr>
      <w:r w:rsidRPr="005B361F">
        <w:rPr>
          <w:rFonts w:cs="Times New Roman"/>
          <w:szCs w:val="24"/>
        </w:rPr>
        <w:t xml:space="preserve">3. Признать утратившими силу постановление Администрации </w:t>
      </w:r>
      <w:r w:rsidR="009A62CC" w:rsidRPr="005B361F">
        <w:rPr>
          <w:rFonts w:cs="Times New Roman"/>
          <w:szCs w:val="24"/>
        </w:rPr>
        <w:t>Палаевско-Урледимского</w:t>
      </w:r>
      <w:r w:rsidRPr="005B361F">
        <w:rPr>
          <w:rFonts w:cs="Times New Roman"/>
          <w:szCs w:val="24"/>
        </w:rPr>
        <w:t xml:space="preserve">  с</w:t>
      </w:r>
      <w:r w:rsidR="001A5818" w:rsidRPr="005B361F">
        <w:rPr>
          <w:rFonts w:cs="Times New Roman"/>
          <w:szCs w:val="24"/>
        </w:rPr>
        <w:t>ельского поселения от 28.06.2019</w:t>
      </w:r>
      <w:r w:rsidRPr="005B361F">
        <w:rPr>
          <w:rFonts w:cs="Times New Roman"/>
          <w:szCs w:val="24"/>
        </w:rPr>
        <w:t xml:space="preserve"> №</w:t>
      </w:r>
      <w:r w:rsidR="001A5818" w:rsidRPr="005B361F">
        <w:rPr>
          <w:rFonts w:cs="Times New Roman"/>
          <w:szCs w:val="24"/>
        </w:rPr>
        <w:t xml:space="preserve"> 22</w:t>
      </w:r>
      <w:r w:rsidRPr="005B361F">
        <w:rPr>
          <w:rFonts w:cs="Times New Roman"/>
          <w:szCs w:val="24"/>
        </w:rPr>
        <w:t xml:space="preserve"> «О Комиссии по размещению заказов на поставку товаров, выполнение работ, оказание услуг для муниципальных нужд </w:t>
      </w:r>
      <w:r w:rsidR="009A62CC" w:rsidRPr="005B361F">
        <w:rPr>
          <w:rFonts w:cs="Times New Roman"/>
          <w:szCs w:val="24"/>
        </w:rPr>
        <w:t>Палаевско-Урледимского</w:t>
      </w:r>
      <w:r w:rsidRPr="005B361F">
        <w:rPr>
          <w:rFonts w:cs="Times New Roman"/>
          <w:szCs w:val="24"/>
        </w:rPr>
        <w:t xml:space="preserve"> сельского поселения Рузаевского муниципального района».</w:t>
      </w:r>
    </w:p>
    <w:p w:rsidR="001331FB" w:rsidRPr="005B361F" w:rsidRDefault="001331FB" w:rsidP="001331FB">
      <w:pPr>
        <w:pStyle w:val="a3"/>
        <w:ind w:firstLine="708"/>
        <w:jc w:val="both"/>
        <w:rPr>
          <w:rFonts w:cs="Times New Roman"/>
          <w:szCs w:val="24"/>
        </w:rPr>
      </w:pPr>
      <w:r w:rsidRPr="005B361F">
        <w:rPr>
          <w:rFonts w:cs="Times New Roman"/>
          <w:szCs w:val="24"/>
        </w:rPr>
        <w:t xml:space="preserve">4. Настоящее постановление вступает в силу </w:t>
      </w:r>
      <w:proofErr w:type="gramStart"/>
      <w:r w:rsidRPr="005B361F">
        <w:rPr>
          <w:rFonts w:cs="Times New Roman"/>
          <w:szCs w:val="24"/>
        </w:rPr>
        <w:t xml:space="preserve">с </w:t>
      </w:r>
      <w:r w:rsidRPr="005B361F">
        <w:rPr>
          <w:rFonts w:cs="Times New Roman"/>
          <w:spacing w:val="-4"/>
          <w:szCs w:val="24"/>
          <w:lang w:eastAsia="ar-SA"/>
        </w:rPr>
        <w:t>даты</w:t>
      </w:r>
      <w:proofErr w:type="gramEnd"/>
      <w:r w:rsidRPr="005B361F">
        <w:rPr>
          <w:rFonts w:cs="Times New Roman"/>
          <w:spacing w:val="-4"/>
          <w:szCs w:val="24"/>
          <w:lang w:eastAsia="ar-SA"/>
        </w:rPr>
        <w:t xml:space="preserve"> его подписания</w:t>
      </w:r>
      <w:r w:rsidRPr="005B361F">
        <w:rPr>
          <w:rFonts w:cs="Times New Roman"/>
          <w:szCs w:val="24"/>
        </w:rPr>
        <w:t>.</w:t>
      </w:r>
    </w:p>
    <w:p w:rsidR="001331FB" w:rsidRPr="005B361F" w:rsidRDefault="001331FB" w:rsidP="001331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B361F">
        <w:rPr>
          <w:rFonts w:ascii="Times New Roman" w:hAnsi="Times New Roman"/>
          <w:sz w:val="24"/>
          <w:szCs w:val="24"/>
        </w:rPr>
        <w:t>5. Контроль исполнения настоящего постановления оставляю за собой.</w:t>
      </w:r>
    </w:p>
    <w:p w:rsidR="001331FB" w:rsidRDefault="00377B73" w:rsidP="005B361F">
      <w:pPr>
        <w:tabs>
          <w:tab w:val="left" w:pos="6583"/>
        </w:tabs>
        <w:jc w:val="both"/>
        <w:rPr>
          <w:rFonts w:ascii="Times New Roman" w:hAnsi="Times New Roman"/>
          <w:sz w:val="24"/>
          <w:szCs w:val="28"/>
        </w:rPr>
      </w:pPr>
      <w:r w:rsidRPr="005B361F">
        <w:rPr>
          <w:rFonts w:ascii="Times New Roman" w:hAnsi="Times New Roman"/>
          <w:sz w:val="24"/>
          <w:szCs w:val="28"/>
        </w:rPr>
        <w:t>2. Настоящее постановление  подлежит  обнародованию в информационном  бюллетене  Палаевско-Урледимского  сельского  поселения  и размещению на официальном сайте органов местного самоуправления в сети «Интернет» по адресу:</w:t>
      </w:r>
      <w:r w:rsidRPr="005B361F">
        <w:rPr>
          <w:rFonts w:ascii="Times New Roman" w:hAnsi="Times New Roman"/>
          <w:sz w:val="24"/>
          <w:szCs w:val="28"/>
          <w:lang w:val="en-US"/>
        </w:rPr>
        <w:t>www</w:t>
      </w:r>
      <w:r w:rsidRPr="005B361F">
        <w:rPr>
          <w:rFonts w:ascii="Times New Roman" w:hAnsi="Times New Roman"/>
          <w:sz w:val="24"/>
          <w:szCs w:val="28"/>
        </w:rPr>
        <w:t>.</w:t>
      </w:r>
      <w:r w:rsidRPr="005B361F">
        <w:rPr>
          <w:rFonts w:ascii="Times New Roman" w:hAnsi="Times New Roman"/>
          <w:sz w:val="24"/>
          <w:szCs w:val="28"/>
          <w:lang w:val="en-US"/>
        </w:rPr>
        <w:t>ruzaevka</w:t>
      </w:r>
      <w:r w:rsidRPr="005B361F">
        <w:rPr>
          <w:rFonts w:ascii="Times New Roman" w:hAnsi="Times New Roman"/>
          <w:sz w:val="24"/>
          <w:szCs w:val="28"/>
        </w:rPr>
        <w:t>-</w:t>
      </w:r>
      <w:r w:rsidRPr="005B361F">
        <w:rPr>
          <w:rFonts w:ascii="Times New Roman" w:hAnsi="Times New Roman"/>
          <w:sz w:val="24"/>
          <w:szCs w:val="28"/>
          <w:lang w:val="en-US"/>
        </w:rPr>
        <w:t>rm</w:t>
      </w:r>
      <w:r w:rsidRPr="005B361F">
        <w:rPr>
          <w:rFonts w:ascii="Times New Roman" w:hAnsi="Times New Roman"/>
          <w:sz w:val="24"/>
          <w:szCs w:val="28"/>
        </w:rPr>
        <w:t>.</w:t>
      </w:r>
      <w:r w:rsidRPr="005B361F">
        <w:rPr>
          <w:rFonts w:ascii="Times New Roman" w:hAnsi="Times New Roman"/>
          <w:sz w:val="24"/>
          <w:szCs w:val="28"/>
          <w:lang w:val="en-US"/>
        </w:rPr>
        <w:t>ru</w:t>
      </w:r>
    </w:p>
    <w:p w:rsidR="005B361F" w:rsidRPr="005B361F" w:rsidRDefault="005B361F" w:rsidP="005B361F">
      <w:pPr>
        <w:tabs>
          <w:tab w:val="left" w:pos="6583"/>
        </w:tabs>
        <w:jc w:val="both"/>
        <w:rPr>
          <w:rFonts w:ascii="Times New Roman" w:hAnsi="Times New Roman"/>
          <w:sz w:val="24"/>
          <w:szCs w:val="28"/>
        </w:rPr>
      </w:pPr>
    </w:p>
    <w:p w:rsidR="001A5818" w:rsidRDefault="001A5818" w:rsidP="00133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1331FB" w:rsidRPr="000E009A">
        <w:rPr>
          <w:rFonts w:ascii="Times New Roman" w:hAnsi="Times New Roman"/>
          <w:sz w:val="24"/>
          <w:szCs w:val="24"/>
        </w:rPr>
        <w:t xml:space="preserve"> </w:t>
      </w:r>
      <w:r w:rsidR="009A62CC">
        <w:rPr>
          <w:rFonts w:ascii="Times New Roman" w:hAnsi="Times New Roman"/>
          <w:sz w:val="24"/>
          <w:szCs w:val="24"/>
        </w:rPr>
        <w:t>Палаевско-Урледимского</w:t>
      </w:r>
      <w:r w:rsidR="001331FB" w:rsidRPr="000E009A">
        <w:rPr>
          <w:rFonts w:ascii="Times New Roman" w:hAnsi="Times New Roman"/>
          <w:sz w:val="24"/>
          <w:szCs w:val="24"/>
        </w:rPr>
        <w:t xml:space="preserve">сельского поселения:                  </w:t>
      </w:r>
      <w:r>
        <w:rPr>
          <w:rFonts w:ascii="Times New Roman" w:hAnsi="Times New Roman"/>
          <w:sz w:val="24"/>
          <w:szCs w:val="24"/>
        </w:rPr>
        <w:t>Р.Р.Рахмуков</w:t>
      </w:r>
    </w:p>
    <w:p w:rsidR="001331FB" w:rsidRPr="000E009A" w:rsidRDefault="001331FB" w:rsidP="001331FB">
      <w:pPr>
        <w:rPr>
          <w:rFonts w:ascii="Times New Roman" w:hAnsi="Times New Roman"/>
          <w:sz w:val="24"/>
          <w:szCs w:val="24"/>
        </w:rPr>
      </w:pPr>
      <w:r w:rsidRPr="000E009A">
        <w:rPr>
          <w:rFonts w:ascii="Times New Roman" w:hAnsi="Times New Roman"/>
          <w:sz w:val="24"/>
          <w:szCs w:val="24"/>
        </w:rPr>
        <w:lastRenderedPageBreak/>
        <w:t xml:space="preserve">                                     </w:t>
      </w:r>
      <w:r w:rsidR="001A5818">
        <w:rPr>
          <w:rFonts w:ascii="Times New Roman" w:hAnsi="Times New Roman"/>
          <w:sz w:val="24"/>
          <w:szCs w:val="24"/>
        </w:rPr>
        <w:t xml:space="preserve">                </w:t>
      </w:r>
    </w:p>
    <w:p w:rsidR="001331FB" w:rsidRPr="0014282B" w:rsidRDefault="0014282B" w:rsidP="001331FB">
      <w:pPr>
        <w:jc w:val="right"/>
        <w:rPr>
          <w:sz w:val="24"/>
          <w:szCs w:val="24"/>
        </w:rPr>
      </w:pPr>
      <w:r w:rsidRPr="0014282B">
        <w:rPr>
          <w:sz w:val="24"/>
          <w:szCs w:val="24"/>
        </w:rPr>
        <w:t>П</w:t>
      </w:r>
      <w:r w:rsidR="001331FB" w:rsidRPr="0014282B">
        <w:rPr>
          <w:sz w:val="24"/>
          <w:szCs w:val="24"/>
        </w:rPr>
        <w:t xml:space="preserve">риложение 1 </w:t>
      </w:r>
    </w:p>
    <w:p w:rsidR="001331FB" w:rsidRPr="0014282B" w:rsidRDefault="001331FB" w:rsidP="001331FB">
      <w:pPr>
        <w:jc w:val="right"/>
        <w:rPr>
          <w:sz w:val="24"/>
          <w:szCs w:val="24"/>
        </w:rPr>
      </w:pPr>
      <w:r w:rsidRPr="0014282B">
        <w:rPr>
          <w:sz w:val="24"/>
          <w:szCs w:val="24"/>
        </w:rPr>
        <w:t xml:space="preserve">к постановлению администрации </w:t>
      </w:r>
    </w:p>
    <w:p w:rsidR="001331FB" w:rsidRPr="0014282B" w:rsidRDefault="009A62CC" w:rsidP="001331FB">
      <w:pPr>
        <w:jc w:val="right"/>
        <w:rPr>
          <w:sz w:val="24"/>
          <w:szCs w:val="24"/>
        </w:rPr>
      </w:pPr>
      <w:r>
        <w:rPr>
          <w:sz w:val="24"/>
          <w:szCs w:val="24"/>
        </w:rPr>
        <w:t>Палаевско-Урледимского</w:t>
      </w:r>
      <w:r w:rsidR="001331FB" w:rsidRPr="0014282B">
        <w:rPr>
          <w:sz w:val="24"/>
          <w:szCs w:val="24"/>
        </w:rPr>
        <w:t xml:space="preserve"> сельского поселения </w:t>
      </w:r>
    </w:p>
    <w:p w:rsidR="001331FB" w:rsidRPr="00FB6D1A" w:rsidRDefault="0014282B" w:rsidP="00FB6D1A">
      <w:pPr>
        <w:jc w:val="right"/>
        <w:rPr>
          <w:rFonts w:ascii="Times New Roman" w:hAnsi="Times New Roman"/>
          <w:sz w:val="24"/>
          <w:szCs w:val="24"/>
        </w:rPr>
      </w:pPr>
      <w:r w:rsidRPr="0014282B">
        <w:rPr>
          <w:rFonts w:ascii="Times New Roman" w:hAnsi="Times New Roman"/>
          <w:sz w:val="24"/>
          <w:szCs w:val="24"/>
        </w:rPr>
        <w:t>От</w:t>
      </w:r>
      <w:r w:rsidR="005B361F">
        <w:rPr>
          <w:rFonts w:ascii="Times New Roman" w:hAnsi="Times New Roman"/>
          <w:sz w:val="24"/>
          <w:szCs w:val="24"/>
        </w:rPr>
        <w:t xml:space="preserve"> 25.06</w:t>
      </w:r>
      <w:r>
        <w:rPr>
          <w:rFonts w:ascii="Times New Roman" w:hAnsi="Times New Roman"/>
          <w:sz w:val="24"/>
          <w:szCs w:val="24"/>
        </w:rPr>
        <w:t>.2024</w:t>
      </w:r>
      <w:r w:rsidRPr="0014282B">
        <w:rPr>
          <w:rFonts w:ascii="Times New Roman" w:hAnsi="Times New Roman"/>
          <w:sz w:val="24"/>
          <w:szCs w:val="24"/>
        </w:rPr>
        <w:t xml:space="preserve"> </w:t>
      </w:r>
      <w:r w:rsidR="005B361F">
        <w:rPr>
          <w:rFonts w:ascii="Times New Roman" w:hAnsi="Times New Roman"/>
          <w:sz w:val="24"/>
          <w:szCs w:val="24"/>
        </w:rPr>
        <w:t>№28</w:t>
      </w:r>
    </w:p>
    <w:p w:rsidR="001331FB" w:rsidRPr="0099335C" w:rsidRDefault="00FB6D1A" w:rsidP="001331F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Положение                                                                                                   о </w:t>
      </w:r>
      <w:r w:rsidR="001331FB" w:rsidRPr="0099335C">
        <w:rPr>
          <w:rFonts w:ascii="Times New Roman" w:hAnsi="Times New Roman"/>
          <w:b/>
          <w:sz w:val="28"/>
          <w:szCs w:val="28"/>
        </w:rPr>
        <w:t xml:space="preserve">комиссии по осуществлению закупок для муниципальных нужд </w:t>
      </w:r>
      <w:r w:rsidR="009A62CC">
        <w:rPr>
          <w:rFonts w:ascii="Times New Roman" w:hAnsi="Times New Roman"/>
          <w:b/>
          <w:sz w:val="28"/>
          <w:szCs w:val="28"/>
        </w:rPr>
        <w:t>Палаевско-Урледимского</w:t>
      </w:r>
      <w:r w:rsidR="001331FB" w:rsidRPr="0099335C">
        <w:rPr>
          <w:rFonts w:ascii="Times New Roman" w:hAnsi="Times New Roman"/>
          <w:b/>
          <w:sz w:val="28"/>
          <w:szCs w:val="28"/>
        </w:rPr>
        <w:t xml:space="preserve">  сельского поселения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9335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99335C">
        <w:rPr>
          <w:rFonts w:ascii="Times New Roman" w:hAnsi="Times New Roman"/>
          <w:sz w:val="28"/>
          <w:szCs w:val="28"/>
        </w:rPr>
        <w:t xml:space="preserve">Настоящее Положение о комиссии по осуществлению закупок  для муниципальных нужд </w:t>
      </w:r>
      <w:r w:rsidR="009A62CC">
        <w:rPr>
          <w:rFonts w:ascii="Times New Roman" w:hAnsi="Times New Roman"/>
          <w:sz w:val="28"/>
          <w:szCs w:val="28"/>
        </w:rPr>
        <w:t>Палаевско-Урледимского</w:t>
      </w:r>
      <w:r w:rsidRPr="0099335C">
        <w:rPr>
          <w:rFonts w:ascii="Times New Roman" w:hAnsi="Times New Roman"/>
          <w:sz w:val="28"/>
          <w:szCs w:val="28"/>
        </w:rPr>
        <w:t xml:space="preserve"> сельского поселения (далее – Положение) разработано в соответствии  с  Федеральным законом  от 5 апреля 2013 года №44-ФЗ «О контрактной системе в сфере закупок товаров, работ, услуг для обеспечения государственных и муниципальных нужд» и определяет понятие, цели создания, функции, состав и порядок деятельности комиссии.</w:t>
      </w:r>
      <w:proofErr w:type="gramEnd"/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 xml:space="preserve">1.2. Комиссия создается для определения поставщиков (подрядчиков, исполнителей), за исключением осуществления закупки у единственного поставщика (подрядчика, исполнителя), с целью заключения контрактов на поставки товаров, выполнение работ, оказание услуг для нужд </w:t>
      </w:r>
      <w:r w:rsidR="009A62CC">
        <w:rPr>
          <w:rFonts w:ascii="Times New Roman" w:hAnsi="Times New Roman"/>
          <w:sz w:val="28"/>
          <w:szCs w:val="28"/>
        </w:rPr>
        <w:t>Палаевско-Урледимского</w:t>
      </w:r>
      <w:r w:rsidRPr="0099335C">
        <w:rPr>
          <w:rFonts w:ascii="Times New Roman" w:hAnsi="Times New Roman"/>
          <w:sz w:val="28"/>
          <w:szCs w:val="28"/>
        </w:rPr>
        <w:t xml:space="preserve"> сельского поселения (далее - Заказчик).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1.3. Комиссия в своей деятельности руководствуется Федеральным законом от 5 апреля 2013 г. № 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Федерации, Бюджетным кодексом Российской Федерации и иными федеральными законами и нормативными актами Российской Федерации, а также настоящим Положением.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35C">
        <w:rPr>
          <w:rFonts w:ascii="Times New Roman" w:hAnsi="Times New Roman"/>
          <w:b/>
          <w:bCs/>
          <w:sz w:val="28"/>
          <w:szCs w:val="28"/>
        </w:rPr>
        <w:t>2. Цели и задачи Комиссии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2.1. По настоящему Положению, Комиссия создается в целях: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2.1.1. Подведения итогов и определения победителей электронных конкурсов, на право заключения муниципальных контрактов на поставки товаров, выполнение работ, оказание услуг для нужд Заказчика.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lastRenderedPageBreak/>
        <w:t>2.1.2. Определения участников, подведения итогов электронных аукционов, на заключение муниципальных контрактов на поставки товаров, выполнение работ, оказание услуг для нужд Заказчика.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2.1.3. Подведения итогов и определения победителей при осуществлении закупки путем проведения запроса котировок в электронной форме, на поставки товаров, выполнение работ, оказание услуг для нужд Заказчика.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2.2. Исходя из целей деятельности Комиссии, в ее задачи входит: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2.2.1. Обеспечение объективности при рассмотрении и оценке заявок на участие в закупках, подписанных в соответствии с нормативными правовыми актами Российской Федерации.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2.2.2. Создание равных конкурентных условий для всех участников.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2.2.3. Соблюдение принципов публичности, прозрачности, конкурентности, равных условий и недискриминации при осуществлении закупок.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2.2.4. Обеспечение эффективности и экономности использования бюджетных средств и (или) средств внебюджетных источников финансирования.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2.2.5. Устранение возможностей злоупотребления и коррупции при осуществлении закупок.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2.2.6. Соблюдение конфиденциальности информации, содержащейся в заявках.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35C">
        <w:rPr>
          <w:rFonts w:ascii="Times New Roman" w:hAnsi="Times New Roman"/>
          <w:b/>
          <w:bCs/>
          <w:sz w:val="28"/>
          <w:szCs w:val="28"/>
        </w:rPr>
        <w:t>3. Порядок формирования Комиссии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4.1. Комиссия является коллегиальным органом Заказчика, основанным на постоянной основе. Персональный состав Комиссии назначается председателем комиссии до начала проведения закупки.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 xml:space="preserve">4.2. В состав Комиссии входят не менее трех человек. 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4.3. Состав комиссии формируется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lastRenderedPageBreak/>
        <w:t xml:space="preserve">4.4. </w:t>
      </w:r>
      <w:proofErr w:type="gramStart"/>
      <w:r w:rsidRPr="0099335C">
        <w:rPr>
          <w:rFonts w:ascii="Times New Roman" w:hAnsi="Times New Roman"/>
          <w:sz w:val="28"/>
          <w:szCs w:val="28"/>
        </w:rPr>
        <w:t>Членами комиссии не могут быть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Федеральным законом от 5 апреля 2013 г. № 44-ФЗ «О контрактной системе в сфере закупок товаров, работ, услуг для обеспечения государственных и муниципальных нужд» предусмотрена документация о закупке), заявок на участие в конкурсе, оценки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335C">
        <w:rPr>
          <w:rFonts w:ascii="Times New Roman" w:hAnsi="Times New Roman"/>
          <w:sz w:val="28"/>
          <w:szCs w:val="28"/>
        </w:rPr>
        <w:t>соответствия участников закупки дополнительным требованиям, либо физические лица, лично заинтересованные в результатах определения поставщиков (подрядчиков, исполнителей), в том числе физические лица, подавшие заявки на участие в таком определении или состоящие в штате организаций, подавших данные заявки, либо физические лица, на которых способны оказать влияние участники закупки (в том числе физические лица, являющиеся участниками (акционерами) этих организаций, членами их органов управления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9335C">
        <w:rPr>
          <w:rFonts w:ascii="Times New Roman" w:hAnsi="Times New Roman"/>
          <w:sz w:val="28"/>
          <w:szCs w:val="28"/>
        </w:rPr>
        <w:t>кредиторами указанных участников закупки), либо физические лица, состоящие в браке с руководителем участника закупки,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 контрольного органа в сфере закупок. </w:t>
      </w:r>
      <w:proofErr w:type="gramStart"/>
      <w:r w:rsidRPr="0099335C">
        <w:rPr>
          <w:rFonts w:ascii="Times New Roman" w:hAnsi="Times New Roman"/>
          <w:sz w:val="28"/>
          <w:szCs w:val="28"/>
        </w:rPr>
        <w:t>В случае выявления в составе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в сфере закупок должностными лицами контрольных органов в сфере закупок</w:t>
      </w:r>
      <w:proofErr w:type="gramEnd"/>
      <w:r w:rsidRPr="0099335C">
        <w:rPr>
          <w:rFonts w:ascii="Times New Roman" w:hAnsi="Times New Roman"/>
          <w:sz w:val="28"/>
          <w:szCs w:val="28"/>
        </w:rPr>
        <w:t>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4.5. Замена члена Комиссии допускается только по решению Заказчика, принявшего решение о создании комиссии.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 xml:space="preserve">4.6. Комиссия правомочна осуществлять свои функции, если в заседании комиссии участвует не менее чем пятьдесят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Российской Федерации о защите государственной тайны. Члены комиссии должны быть своевременно уведомлены председателем </w:t>
      </w:r>
      <w:r w:rsidRPr="0099335C">
        <w:rPr>
          <w:rFonts w:ascii="Times New Roman" w:hAnsi="Times New Roman"/>
          <w:sz w:val="28"/>
          <w:szCs w:val="28"/>
        </w:rPr>
        <w:lastRenderedPageBreak/>
        <w:t>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4.7.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искусства. Число таких лиц должно составлять не менее чем пятьдесят процентов общего числа членов комиссии.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35C">
        <w:rPr>
          <w:rFonts w:ascii="Times New Roman" w:hAnsi="Times New Roman"/>
          <w:b/>
          <w:bCs/>
          <w:sz w:val="28"/>
          <w:szCs w:val="28"/>
        </w:rPr>
        <w:t>4. Функции Комиссии</w:t>
      </w:r>
    </w:p>
    <w:p w:rsidR="001331FB" w:rsidRPr="0099335C" w:rsidRDefault="001331FB" w:rsidP="001331F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4.1. Основными функциями Комиссии являются:</w:t>
      </w:r>
    </w:p>
    <w:p w:rsidR="001331FB" w:rsidRPr="0099335C" w:rsidRDefault="001331FB" w:rsidP="001331F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рассмотрение и оценка заявок на участие в электронном конкурсе, подведение итогов;</w:t>
      </w:r>
    </w:p>
    <w:p w:rsidR="001331FB" w:rsidRPr="0099335C" w:rsidRDefault="001331FB" w:rsidP="001331F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рассмотрение заявок на участие в электронном аукционе, подведение итогов;</w:t>
      </w:r>
    </w:p>
    <w:p w:rsidR="001331FB" w:rsidRPr="0099335C" w:rsidRDefault="001331FB" w:rsidP="001331F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рассмотрение заявок на участие в запросе котировок в электронной форме, подведение итогов;</w:t>
      </w:r>
    </w:p>
    <w:p w:rsidR="001331FB" w:rsidRPr="0099335C" w:rsidRDefault="001331FB" w:rsidP="001331F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иные функции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35C">
        <w:rPr>
          <w:rFonts w:ascii="Times New Roman" w:hAnsi="Times New Roman"/>
          <w:b/>
          <w:bCs/>
          <w:sz w:val="28"/>
          <w:szCs w:val="28"/>
        </w:rPr>
        <w:t>5. Права и обязанности Комиссии</w:t>
      </w:r>
    </w:p>
    <w:p w:rsidR="001331FB" w:rsidRPr="0099335C" w:rsidRDefault="001331FB" w:rsidP="001331FB">
      <w:pPr>
        <w:ind w:firstLine="567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5.1. Комиссия обязана: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 xml:space="preserve">5.1.1. </w:t>
      </w:r>
      <w:proofErr w:type="gramStart"/>
      <w:r w:rsidRPr="0099335C">
        <w:rPr>
          <w:rFonts w:ascii="Times New Roman" w:hAnsi="Times New Roman"/>
          <w:sz w:val="28"/>
          <w:szCs w:val="28"/>
        </w:rPr>
        <w:t>Проверять соответствие участников закупок требованиям, указанным в пунктах 1 и 7.1, пункте 10 (за исключением случаев проведения электронных процедур) части 1 и части 1.1 (при наличии такого требования)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требованиям, предусмотренным частями 2 и 2.1 статьи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335C">
        <w:rPr>
          <w:rFonts w:ascii="Times New Roman" w:hAnsi="Times New Roman"/>
          <w:sz w:val="28"/>
          <w:szCs w:val="28"/>
        </w:rPr>
        <w:t xml:space="preserve">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(при осуществлении закупок, в отношении участников которых в соответствии с частями 2 и 2.1 статьи 31 Федерального закона от 5 апреля 2013 г. № 44-ФЗ «О контрактной </w:t>
      </w:r>
      <w:r w:rsidRPr="0099335C">
        <w:rPr>
          <w:rFonts w:ascii="Times New Roman" w:hAnsi="Times New Roman"/>
          <w:sz w:val="28"/>
          <w:szCs w:val="28"/>
        </w:rPr>
        <w:lastRenderedPageBreak/>
        <w:t>системе в сфере закупок товаров, работ, услуг для обеспечения государственных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 и муниципальных нужд</w:t>
      </w:r>
      <w:proofErr w:type="gramStart"/>
      <w:r w:rsidRPr="0099335C">
        <w:rPr>
          <w:rFonts w:ascii="Times New Roman" w:hAnsi="Times New Roman"/>
          <w:sz w:val="28"/>
          <w:szCs w:val="28"/>
        </w:rPr>
        <w:t>»у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становлены дополнительные требования). 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5.1.2. Исполнять предписания контрольных органов в сфере закупок об устранении выявленных ими нарушений законодательства Российской Федерации и (или) иных нормативных правовых актов Российской Федерации о контрактной системе в сфере закупок товаров, работ, услуг.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5.1.3. Не проводить переговоры с участниками закупки при проведении конкурентных закупок, кроме случаев обмена информацией, прямо предусмотренных Федеральным законом № 44-ФЗ.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5.1.4. Учитывать преимущества, предоставляемые учреждениям и предприятиям уголовно-исполнительной системы и (или) организациям инвалидов в случае, если в извещении об осуществлении закупок и документации о закупках содержалось указание на такие преимущества.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5.2. Комиссия вправе: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 xml:space="preserve">5.2.1. </w:t>
      </w:r>
      <w:proofErr w:type="gramStart"/>
      <w:r w:rsidRPr="0099335C">
        <w:rPr>
          <w:rFonts w:ascii="Times New Roman" w:hAnsi="Times New Roman"/>
          <w:sz w:val="28"/>
          <w:szCs w:val="28"/>
        </w:rPr>
        <w:t>Проверять соответствие участников закупок требованиям, указанным в пунктах 3 - 5, 7, 8, 9, 11 части 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а также при проведении электронных процедур требованию, указанному в пункте 10 части 1 статьи 31 Федерального закона от 5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 апреля 2013 г. № 44-ФЗ «О контрактной системе в сфере закупок товаров, работ, услуг для обеспечения государственных и муниципальных нужд». </w:t>
      </w:r>
      <w:proofErr w:type="gramStart"/>
      <w:r w:rsidRPr="0099335C">
        <w:rPr>
          <w:rFonts w:ascii="Times New Roman" w:hAnsi="Times New Roman"/>
          <w:sz w:val="28"/>
          <w:szCs w:val="28"/>
        </w:rPr>
        <w:t>Комиссия по осуществлению закупок не вправе возлагать на участников закупок обязанность подтверждать соответствие указанным требованиям, за исключением случаев, если указанные требования установлены Правительством Российской Федерации в соответствии с частями 2 и 2.1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 xml:space="preserve">5.2.2. </w:t>
      </w:r>
      <w:proofErr w:type="gramStart"/>
      <w:r w:rsidRPr="0099335C">
        <w:rPr>
          <w:rFonts w:ascii="Times New Roman" w:hAnsi="Times New Roman"/>
          <w:sz w:val="28"/>
          <w:szCs w:val="28"/>
        </w:rPr>
        <w:t>Обратиться к Заказчику с требованием незамедлительно запросить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 у соответствующих органов и организаций сведения, предусмотренные пунктом 5.2.1. настоящего Положения.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5.2.3. Знакомиться со всеми представленными на рассмотрение документами и сведениями, входящими в состав заявки на участие в закупке.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lastRenderedPageBreak/>
        <w:t>5.2.4. Письменно излагать свое особое мнение, которое прикладывается к соответствующему протоколу, в зависимости от того, по какому вопросу оно излагается.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35C">
        <w:rPr>
          <w:rFonts w:ascii="Times New Roman" w:hAnsi="Times New Roman"/>
          <w:b/>
          <w:bCs/>
          <w:sz w:val="28"/>
          <w:szCs w:val="28"/>
        </w:rPr>
        <w:t>6. Порядок проведения заседаний комиссии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 xml:space="preserve">6.1. Секретарь Комиссии или другой уполномоченный председателем член Комиссии не </w:t>
      </w:r>
      <w:proofErr w:type="gramStart"/>
      <w:r w:rsidRPr="0099335C">
        <w:rPr>
          <w:rFonts w:ascii="Times New Roman" w:hAnsi="Times New Roman"/>
          <w:sz w:val="28"/>
          <w:szCs w:val="28"/>
        </w:rPr>
        <w:t>позднее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 чем за 1 рабочий день до дня проведения заседания Комиссии уведомляет членов Комиссии о месте, дате и времени проведения заседания Комиссии.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6.2. Заказчик обязан организовать материально-техническое обеспечение деятельности Комиссии, в том числе предоставить удобное для работы помещение, оргтехнику, канцелярские принадлежности и т. п.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6.3. Заседания Комиссии открываются и закрываются председателем Комиссии, в отсутствие председателя - заместителем председателя.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6.4. Председатель Комиссии: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6.4.1. Ведет заседание Комиссии, в том числе: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открывает заседание;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объявляет заседание правомочным или выносит решение о его переносе из-за отсутствия кворума;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выносит на голосование вопросы, рассматриваемые Комиссией;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подводит итоги голосования и оглашает принятые решения;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- объявляет о завершении заседания Комиссии.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6.4.2. Осуществляет иные действия в соответствии с действующим законодательством Российской Федерации и настоящим Положением.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6.5. Члены Комиссии: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6.5.1. Рассматривают информацию и документы, направленные оператором электронной площадки.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6.5.2. Принимают решения по вопросам, отнесенным к компетенции Комиссии законодательством Российской Федерации и настоящим Положением.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lastRenderedPageBreak/>
        <w:t>6.5.3. Подписывают усиленными электронными подписями сформированные заказчиком с использованием электронной площадки протоколы.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6.5.4. Осуществляют иные действия в соответствии с законодательством Российской Федерации и настоящим Положением.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6.6. Решения Комиссии принимаются простым большинством голосов от числа присутствующих на заседании членов Комиссии при наличии кворума.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6.7. При голосовании каждый член Комиссии имеет один голос.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6.8. Голосование осуществляется открыто. 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6.9. В случае поступления по одному вопросу более одного предложения о решении голосование проводится по каждому из поступивших предложений. Решения Комиссии принимаются по каждому вопросу отдельно.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35C">
        <w:rPr>
          <w:rFonts w:ascii="Times New Roman" w:hAnsi="Times New Roman"/>
          <w:b/>
          <w:bCs/>
          <w:sz w:val="28"/>
          <w:szCs w:val="28"/>
        </w:rPr>
        <w:t>7. Ответственность членов комиссии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7.1. Члены Комиссии, виновные в нарушении законодательства Российской Федерации в сфере закупок товаров, работ, услуг для обеспечения государственных и муниципальных нужд, иных нормативных правовых актов Российской Федерации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7.2. Член Комиссии, допустивший нарушение законодательства Российской Федерации и (или) иных нормативных правовых актов Российской Федерации в сфере закупок товаров, работ, услуг для обеспечения государственных и муниципальных нужд, может быть заменен по решению Заказчика.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7.3. В случае</w:t>
      </w:r>
      <w:proofErr w:type="gramStart"/>
      <w:r w:rsidRPr="0099335C">
        <w:rPr>
          <w:rFonts w:ascii="Times New Roman" w:hAnsi="Times New Roman"/>
          <w:sz w:val="28"/>
          <w:szCs w:val="28"/>
        </w:rPr>
        <w:t>,</w:t>
      </w:r>
      <w:proofErr w:type="gramEnd"/>
      <w:r w:rsidRPr="0099335C">
        <w:rPr>
          <w:rFonts w:ascii="Times New Roman" w:hAnsi="Times New Roman"/>
          <w:sz w:val="28"/>
          <w:szCs w:val="28"/>
        </w:rPr>
        <w:t xml:space="preserve"> если члену Комиссии станет известно о нарушении другим членом Комиссии законодательства Российской Федерации в сфере закупок товаров, работ, услуг для обеспечения государственных и муниципальных нужд, иных нормативных правовых актов Российской Федерации и настоящего Положения, он должен письменно сообщить об этом председателю Комиссии и (или) Заказчику в течение одного дня с момента, когда он узнал о таком нарушении.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lastRenderedPageBreak/>
        <w:t>7.4. Члены Комиссии не вправе распространять сведения, составляющие государственную, служебную или коммерческую тайну, ставшие известными им в ходе осуществления закупки путем проведения конкурса.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9335C">
        <w:rPr>
          <w:rFonts w:ascii="Times New Roman" w:hAnsi="Times New Roman"/>
          <w:b/>
          <w:bCs/>
          <w:sz w:val="28"/>
          <w:szCs w:val="28"/>
        </w:rPr>
        <w:t>8. Обжалование решений комиссии</w:t>
      </w:r>
    </w:p>
    <w:p w:rsidR="001331FB" w:rsidRPr="0099335C" w:rsidRDefault="001331FB" w:rsidP="001331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9335C">
        <w:rPr>
          <w:rFonts w:ascii="Times New Roman" w:hAnsi="Times New Roman"/>
          <w:sz w:val="28"/>
          <w:szCs w:val="28"/>
        </w:rPr>
        <w:t>8.1. Решение комиссии, принятое в нарушение требований Закона о контрактной системе, может быть обжаловано любым участником закупки в порядке, установленном названным Федеральным законом, и признано недействительным по решению контрольного органа в сфере закупок.</w:t>
      </w:r>
    </w:p>
    <w:p w:rsidR="001331FB" w:rsidRPr="0099335C" w:rsidRDefault="001331FB" w:rsidP="001331FB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331FB" w:rsidRDefault="001331FB" w:rsidP="001331FB">
      <w:pPr>
        <w:ind w:firstLine="567"/>
        <w:jc w:val="center"/>
      </w:pPr>
    </w:p>
    <w:p w:rsidR="001331FB" w:rsidRDefault="001331FB" w:rsidP="001331FB">
      <w:pPr>
        <w:ind w:firstLine="567"/>
        <w:jc w:val="center"/>
      </w:pPr>
    </w:p>
    <w:p w:rsidR="001331FB" w:rsidRDefault="001331FB" w:rsidP="001331FB">
      <w:pPr>
        <w:jc w:val="right"/>
      </w:pPr>
      <w:r>
        <w:t xml:space="preserve">Приложение 2 </w:t>
      </w:r>
    </w:p>
    <w:p w:rsidR="001331FB" w:rsidRDefault="001331FB" w:rsidP="001331FB">
      <w:pPr>
        <w:jc w:val="right"/>
      </w:pPr>
      <w:r>
        <w:t xml:space="preserve">к постановлению администрации </w:t>
      </w:r>
    </w:p>
    <w:p w:rsidR="001331FB" w:rsidRDefault="009A62CC" w:rsidP="001331FB">
      <w:pPr>
        <w:jc w:val="right"/>
      </w:pPr>
      <w:r>
        <w:t>Палаевско-Урледимского</w:t>
      </w:r>
      <w:r w:rsidR="001331FB">
        <w:t xml:space="preserve"> сельского поселения </w:t>
      </w:r>
    </w:p>
    <w:p w:rsidR="001331FB" w:rsidRPr="0014282B" w:rsidRDefault="005B361F" w:rsidP="001331F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25.06.2024 №28</w:t>
      </w:r>
    </w:p>
    <w:p w:rsidR="001331FB" w:rsidRDefault="001331FB" w:rsidP="001331FB">
      <w:pPr>
        <w:ind w:firstLine="567"/>
        <w:jc w:val="center"/>
      </w:pPr>
    </w:p>
    <w:p w:rsidR="001331FB" w:rsidRPr="00574E9D" w:rsidRDefault="001331FB" w:rsidP="001331FB">
      <w:pPr>
        <w:pStyle w:val="31"/>
        <w:jc w:val="center"/>
        <w:rPr>
          <w:szCs w:val="28"/>
        </w:rPr>
      </w:pPr>
      <w:r w:rsidRPr="00574E9D">
        <w:rPr>
          <w:szCs w:val="28"/>
        </w:rPr>
        <w:t>Состав</w:t>
      </w:r>
    </w:p>
    <w:p w:rsidR="001331FB" w:rsidRDefault="001331FB" w:rsidP="001331FB">
      <w:pPr>
        <w:pStyle w:val="31"/>
        <w:jc w:val="center"/>
        <w:rPr>
          <w:szCs w:val="28"/>
        </w:rPr>
      </w:pPr>
      <w:r w:rsidRPr="00574E9D">
        <w:rPr>
          <w:szCs w:val="28"/>
        </w:rPr>
        <w:t xml:space="preserve">комиссии по осуществлению закупок товаров, работ, услуг </w:t>
      </w:r>
    </w:p>
    <w:p w:rsidR="001331FB" w:rsidRPr="00574E9D" w:rsidRDefault="001331FB" w:rsidP="001331FB">
      <w:pPr>
        <w:pStyle w:val="31"/>
        <w:jc w:val="center"/>
        <w:rPr>
          <w:szCs w:val="28"/>
        </w:rPr>
      </w:pPr>
      <w:r w:rsidRPr="00574E9D">
        <w:rPr>
          <w:szCs w:val="28"/>
        </w:rPr>
        <w:t xml:space="preserve">для обеспечения муниципальных нужд Администрации </w:t>
      </w:r>
      <w:r w:rsidR="009A62CC">
        <w:rPr>
          <w:szCs w:val="28"/>
        </w:rPr>
        <w:t>Палаевско-Урледимского</w:t>
      </w:r>
      <w:r>
        <w:rPr>
          <w:szCs w:val="28"/>
        </w:rPr>
        <w:t xml:space="preserve"> </w:t>
      </w:r>
      <w:r w:rsidRPr="00BE21F2">
        <w:rPr>
          <w:szCs w:val="28"/>
        </w:rPr>
        <w:t xml:space="preserve">сельского поселения </w:t>
      </w:r>
    </w:p>
    <w:p w:rsidR="001331FB" w:rsidRPr="00FB6D1A" w:rsidRDefault="001331FB" w:rsidP="001331FB">
      <w:pPr>
        <w:pStyle w:val="31"/>
        <w:jc w:val="center"/>
        <w:rPr>
          <w:sz w:val="24"/>
          <w:szCs w:val="28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268"/>
        <w:gridCol w:w="3301"/>
        <w:gridCol w:w="2652"/>
      </w:tblGrid>
      <w:tr w:rsidR="001331FB" w:rsidRPr="00FB6D1A" w:rsidTr="00B81B26">
        <w:trPr>
          <w:trHeight w:val="1288"/>
        </w:trPr>
        <w:tc>
          <w:tcPr>
            <w:tcW w:w="675" w:type="dxa"/>
            <w:vAlign w:val="center"/>
          </w:tcPr>
          <w:p w:rsidR="001331FB" w:rsidRPr="00FB6D1A" w:rsidRDefault="001331FB" w:rsidP="00B81B2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FB6D1A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FB6D1A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31FB" w:rsidRPr="00FB6D1A" w:rsidRDefault="001331FB" w:rsidP="00B81B2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Ф.И.О.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1331FB" w:rsidRPr="00FB6D1A" w:rsidRDefault="001331FB" w:rsidP="00B81B2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Должность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1331FB" w:rsidRPr="00FB6D1A" w:rsidRDefault="001331FB" w:rsidP="00B81B2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Должность в комиссии</w:t>
            </w:r>
          </w:p>
        </w:tc>
      </w:tr>
      <w:tr w:rsidR="001331FB" w:rsidRPr="00FB6D1A" w:rsidTr="00B81B26">
        <w:tc>
          <w:tcPr>
            <w:tcW w:w="675" w:type="dxa"/>
          </w:tcPr>
          <w:p w:rsidR="001331FB" w:rsidRPr="00FB6D1A" w:rsidRDefault="001331FB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1331FB" w:rsidRPr="00FB6D1A" w:rsidRDefault="001A5818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Рахмуков Рифак Рафикович</w:t>
            </w:r>
          </w:p>
        </w:tc>
        <w:tc>
          <w:tcPr>
            <w:tcW w:w="3301" w:type="dxa"/>
            <w:shd w:val="clear" w:color="auto" w:fill="auto"/>
          </w:tcPr>
          <w:p w:rsidR="001331FB" w:rsidRPr="00FB6D1A" w:rsidRDefault="001A5818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Глава</w:t>
            </w:r>
            <w:r w:rsidR="001331FB" w:rsidRPr="00FB6D1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A62CC" w:rsidRPr="00FB6D1A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1331FB" w:rsidRPr="00FB6D1A">
              <w:rPr>
                <w:rFonts w:ascii="Times New Roman" w:hAnsi="Times New Roman"/>
                <w:sz w:val="24"/>
                <w:szCs w:val="28"/>
              </w:rPr>
              <w:t xml:space="preserve"> сельского поселения</w:t>
            </w:r>
          </w:p>
        </w:tc>
        <w:tc>
          <w:tcPr>
            <w:tcW w:w="2652" w:type="dxa"/>
            <w:shd w:val="clear" w:color="auto" w:fill="auto"/>
          </w:tcPr>
          <w:p w:rsidR="001331FB" w:rsidRPr="00FB6D1A" w:rsidRDefault="001331FB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Председатель комиссии</w:t>
            </w:r>
          </w:p>
        </w:tc>
      </w:tr>
      <w:tr w:rsidR="001331FB" w:rsidRPr="00FB6D1A" w:rsidTr="00B81B26">
        <w:tc>
          <w:tcPr>
            <w:tcW w:w="675" w:type="dxa"/>
          </w:tcPr>
          <w:p w:rsidR="001331FB" w:rsidRPr="00FB6D1A" w:rsidRDefault="001331FB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1331FB" w:rsidRPr="00FB6D1A" w:rsidRDefault="00FB6D1A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Богдашкина Татьяна Михайловна</w:t>
            </w:r>
          </w:p>
        </w:tc>
        <w:tc>
          <w:tcPr>
            <w:tcW w:w="3301" w:type="dxa"/>
            <w:shd w:val="clear" w:color="auto" w:fill="auto"/>
          </w:tcPr>
          <w:p w:rsidR="001331FB" w:rsidRPr="00FB6D1A" w:rsidRDefault="00FB6D1A" w:rsidP="00B81B2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Зам. главы</w:t>
            </w:r>
            <w:r w:rsidRPr="00FB6D1A">
              <w:rPr>
                <w:rFonts w:ascii="Times New Roman" w:hAnsi="Times New Roman"/>
                <w:sz w:val="24"/>
                <w:szCs w:val="28"/>
              </w:rPr>
              <w:t xml:space="preserve"> Палаевско-Урледимского сельского поселения</w:t>
            </w:r>
          </w:p>
        </w:tc>
        <w:tc>
          <w:tcPr>
            <w:tcW w:w="2652" w:type="dxa"/>
            <w:shd w:val="clear" w:color="auto" w:fill="auto"/>
          </w:tcPr>
          <w:p w:rsidR="001331FB" w:rsidRPr="00FB6D1A" w:rsidRDefault="00FB6D1A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секретар</w:t>
            </w:r>
            <w:r w:rsidR="001331FB" w:rsidRPr="00FB6D1A">
              <w:rPr>
                <w:rFonts w:ascii="Times New Roman" w:hAnsi="Times New Roman"/>
                <w:sz w:val="24"/>
                <w:szCs w:val="28"/>
              </w:rPr>
              <w:t>ь</w:t>
            </w:r>
          </w:p>
        </w:tc>
      </w:tr>
      <w:tr w:rsidR="001331FB" w:rsidRPr="00FB6D1A" w:rsidTr="00B81B26">
        <w:tc>
          <w:tcPr>
            <w:tcW w:w="675" w:type="dxa"/>
          </w:tcPr>
          <w:p w:rsidR="001331FB" w:rsidRPr="00FB6D1A" w:rsidRDefault="001331FB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1331FB" w:rsidRPr="00FB6D1A" w:rsidRDefault="00FB6D1A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Зайкина Валентина Борисовна</w:t>
            </w:r>
          </w:p>
        </w:tc>
        <w:tc>
          <w:tcPr>
            <w:tcW w:w="3301" w:type="dxa"/>
            <w:shd w:val="clear" w:color="auto" w:fill="auto"/>
          </w:tcPr>
          <w:p w:rsidR="001331FB" w:rsidRPr="00FB6D1A" w:rsidRDefault="001331FB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 xml:space="preserve"> Депутат Совета депутатов </w:t>
            </w:r>
            <w:r w:rsidR="009A62CC" w:rsidRPr="00FB6D1A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Pr="00FB6D1A">
              <w:rPr>
                <w:rFonts w:ascii="Times New Roman" w:hAnsi="Times New Roman"/>
                <w:sz w:val="24"/>
                <w:szCs w:val="28"/>
              </w:rPr>
              <w:t xml:space="preserve"> сельского поселения</w:t>
            </w:r>
          </w:p>
        </w:tc>
        <w:tc>
          <w:tcPr>
            <w:tcW w:w="2652" w:type="dxa"/>
            <w:shd w:val="clear" w:color="auto" w:fill="auto"/>
          </w:tcPr>
          <w:p w:rsidR="001331FB" w:rsidRPr="00FB6D1A" w:rsidRDefault="001331FB" w:rsidP="00B81B26">
            <w:pPr>
              <w:rPr>
                <w:rFonts w:ascii="Times New Roman" w:hAnsi="Times New Roman"/>
                <w:sz w:val="24"/>
                <w:szCs w:val="28"/>
              </w:rPr>
            </w:pPr>
            <w:r w:rsidRPr="00FB6D1A">
              <w:rPr>
                <w:rFonts w:ascii="Times New Roman" w:hAnsi="Times New Roman"/>
                <w:sz w:val="24"/>
                <w:szCs w:val="28"/>
              </w:rPr>
              <w:t>Член комиссии</w:t>
            </w:r>
          </w:p>
        </w:tc>
      </w:tr>
    </w:tbl>
    <w:p w:rsidR="001331FB" w:rsidRPr="001331FB" w:rsidRDefault="001331FB" w:rsidP="001331FB"/>
    <w:p w:rsidR="001331FB" w:rsidRPr="001331FB" w:rsidRDefault="001331FB" w:rsidP="001331FB"/>
    <w:p w:rsidR="001331FB" w:rsidRPr="001331FB" w:rsidRDefault="001331FB" w:rsidP="001331FB"/>
    <w:p w:rsidR="001331FB" w:rsidRPr="001331FB" w:rsidRDefault="001331FB" w:rsidP="001331FB"/>
    <w:p w:rsidR="001331FB" w:rsidRPr="001331FB" w:rsidRDefault="001331FB" w:rsidP="001331FB"/>
    <w:p w:rsidR="001331FB" w:rsidRPr="001331FB" w:rsidRDefault="001331FB" w:rsidP="001331FB"/>
    <w:p w:rsidR="001331FB" w:rsidRDefault="001331FB" w:rsidP="001331FB"/>
    <w:p w:rsidR="00AE3E6E" w:rsidRPr="001331FB" w:rsidRDefault="00AE3E6E" w:rsidP="001331FB">
      <w:pPr>
        <w:ind w:firstLine="708"/>
      </w:pPr>
    </w:p>
    <w:sectPr w:rsidR="00AE3E6E" w:rsidRPr="001331FB" w:rsidSect="00AE3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31FB"/>
    <w:rsid w:val="001331FB"/>
    <w:rsid w:val="0014282B"/>
    <w:rsid w:val="001A5818"/>
    <w:rsid w:val="002B243E"/>
    <w:rsid w:val="00377B73"/>
    <w:rsid w:val="00484F17"/>
    <w:rsid w:val="005B361F"/>
    <w:rsid w:val="0090431F"/>
    <w:rsid w:val="0092217B"/>
    <w:rsid w:val="009A62CC"/>
    <w:rsid w:val="00AE3E6E"/>
    <w:rsid w:val="00B14683"/>
    <w:rsid w:val="00B47A9F"/>
    <w:rsid w:val="00BD159D"/>
    <w:rsid w:val="00BF098D"/>
    <w:rsid w:val="00C406C7"/>
    <w:rsid w:val="00C57748"/>
    <w:rsid w:val="00C76256"/>
    <w:rsid w:val="00D05B06"/>
    <w:rsid w:val="00D40E34"/>
    <w:rsid w:val="00E008EB"/>
    <w:rsid w:val="00E61702"/>
    <w:rsid w:val="00FB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1331F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1331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1331FB"/>
    <w:pPr>
      <w:suppressAutoHyphens/>
      <w:spacing w:after="0" w:line="240" w:lineRule="auto"/>
    </w:pPr>
    <w:rPr>
      <w:rFonts w:ascii="Times New Roman" w:hAnsi="Times New Roman"/>
      <w:sz w:val="28"/>
      <w:szCs w:val="24"/>
      <w:lang w:eastAsia="ar-SA"/>
    </w:rPr>
  </w:style>
  <w:style w:type="paragraph" w:styleId="a3">
    <w:name w:val="No Spacing"/>
    <w:uiPriority w:val="1"/>
    <w:qFormat/>
    <w:rsid w:val="001331F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B0B47-1D46-4004-A187-090C31BD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2545</Words>
  <Characters>14509</Characters>
  <Application>Microsoft Office Word</Application>
  <DocSecurity>0</DocSecurity>
  <Lines>120</Lines>
  <Paragraphs>34</Paragraphs>
  <ScaleCrop>false</ScaleCrop>
  <Company/>
  <LinksUpToDate>false</LinksUpToDate>
  <CharactersWithSpaces>17020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2024-02-15T12:26:00Z</dcterms:created>
  <dcterms:modified xsi:type="dcterms:W3CDTF">2024-06-25T08:51:00Z</dcterms:modified>
</cp:coreProperties>
</file>